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B" w:rsidRPr="001759BB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269B" w:rsidRPr="001759BB" w:rsidRDefault="00C626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Приложение</w:t>
      </w:r>
    </w:p>
    <w:p w:rsidR="00C6269B" w:rsidRPr="001759BB" w:rsidRDefault="00C6269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к приказу ФАС России</w:t>
      </w:r>
    </w:p>
    <w:p w:rsidR="00C6269B" w:rsidRPr="001759BB" w:rsidRDefault="00C6269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от 14.07.2017 N 930/17</w:t>
      </w:r>
    </w:p>
    <w:p w:rsidR="00C6269B" w:rsidRPr="00EC03BD" w:rsidRDefault="00C6269B" w:rsidP="001759B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3BD">
        <w:rPr>
          <w:rFonts w:ascii="Times New Roman" w:hAnsi="Times New Roman"/>
          <w:b/>
          <w:bCs/>
          <w:sz w:val="28"/>
          <w:szCs w:val="28"/>
        </w:rPr>
        <w:t xml:space="preserve">ЕДИНЫЕ ФОРМЫ РАСКРЫТИЯ ИНФОРМАЦИИ ТЕПЛОСНАБЖАЮЩИМИ И </w:t>
      </w:r>
      <w:proofErr w:type="spellStart"/>
      <w:r w:rsidRPr="00EC03BD">
        <w:rPr>
          <w:rFonts w:ascii="Times New Roman" w:hAnsi="Times New Roman"/>
          <w:b/>
          <w:bCs/>
          <w:sz w:val="28"/>
          <w:szCs w:val="28"/>
        </w:rPr>
        <w:t>ТЕПЛОСЕТЕВЫМИ</w:t>
      </w:r>
      <w:proofErr w:type="spellEnd"/>
      <w:r w:rsidRPr="00EC03BD">
        <w:rPr>
          <w:rFonts w:ascii="Times New Roman" w:hAnsi="Times New Roman"/>
          <w:b/>
          <w:bCs/>
          <w:sz w:val="28"/>
          <w:szCs w:val="28"/>
        </w:rPr>
        <w:t xml:space="preserve"> ОРГАНИЗАЦИЯМИ</w:t>
      </w:r>
    </w:p>
    <w:p w:rsidR="00C6269B" w:rsidRPr="00EC03BD" w:rsidRDefault="00C6269B" w:rsidP="001759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(план 2017</w:t>
      </w:r>
      <w:r w:rsidRPr="00EC03BD"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p w:rsidR="00C6269B" w:rsidRPr="00EC03BD" w:rsidRDefault="00C6269B" w:rsidP="0017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69B" w:rsidRDefault="00C6269B">
      <w:pPr>
        <w:pStyle w:val="ConsPlusNormal"/>
        <w:jc w:val="both"/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" w:name="P27"/>
      <w:bookmarkEnd w:id="1"/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1. Общая информация о регулируемой организации </w:t>
      </w:r>
      <w:hyperlink w:anchor="P66" w:history="1">
        <w:r w:rsidRPr="000B6E13">
          <w:rPr>
            <w:rFonts w:ascii="Times New Roman" w:hAnsi="Times New Roman" w:cs="Times New Roman"/>
            <w:color w:val="0000FF"/>
          </w:rPr>
          <w:t>&lt;1&gt;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Муниципальное унитарное предприятие «Жилищно коммунальное хозяйство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Тотоев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Борисович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1141514000847;17 ноября 2014 года; Межрайонная Инспекция федеральной налоговой службы России №4 по Республике Скверная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363500;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ул.А.Макоева,18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ул.А.Макоева,18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8 918 704 03 35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6E13">
              <w:rPr>
                <w:rFonts w:ascii="Times New Roman" w:hAnsi="Times New Roman" w:cs="Times New Roman"/>
                <w:lang w:val="en-US"/>
              </w:rPr>
              <w:t>aidabal@mail.ru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C</w:t>
            </w:r>
            <w:r w:rsidRPr="000B6E13">
              <w:rPr>
                <w:rFonts w:ascii="Times New Roman" w:hAnsi="Times New Roman" w:cs="Times New Roman"/>
              </w:rPr>
              <w:t xml:space="preserve"> 9.00 до 18.00 ч.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Перерыв с 13.00 до 14.00 ч</w:t>
            </w:r>
            <w:r>
              <w:rPr>
                <w:rFonts w:ascii="Times New Roman" w:hAnsi="Times New Roman" w:cs="Times New Roman"/>
              </w:rPr>
              <w:t xml:space="preserve"> Выходной суббота, воскресенье.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EC03BD">
              <w:rPr>
                <w:rFonts w:ascii="Times New Roman" w:hAnsi="Times New Roman"/>
                <w:sz w:val="24"/>
                <w:szCs w:val="24"/>
              </w:rPr>
              <w:t>40.30.14 – Производство пара и горячей воды (тепловой энергии) котельными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0,015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10;              1975 КВТ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2. Информация о тарифах на тепловую энергию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(мощность) </w:t>
      </w:r>
      <w:hyperlink w:anchor="P85" w:history="1">
        <w:r w:rsidRPr="000B6E13">
          <w:rPr>
            <w:rFonts w:ascii="Times New Roman" w:hAnsi="Times New Roman" w:cs="Times New Roman"/>
            <w:color w:val="0000FF"/>
          </w:rPr>
          <w:t>&lt;2&gt;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Постановление №65 от 19 декабря 2014 года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1532,35 рублей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 01.01.2016 по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31.12.2016г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Газета «Ираф» №7 от </w:t>
            </w:r>
            <w:proofErr w:type="spellStart"/>
            <w:r w:rsidRPr="000B6E13">
              <w:rPr>
                <w:rFonts w:ascii="Times New Roman" w:hAnsi="Times New Roman" w:cs="Times New Roman"/>
              </w:rPr>
              <w:t>24.01.2015года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Официальный сайт АМС Ирафского района в отделе ЖКХ</w:t>
            </w:r>
          </w:p>
        </w:tc>
      </w:tr>
    </w:tbl>
    <w:p w:rsidR="00C6269B" w:rsidRPr="000B6E13" w:rsidRDefault="00C6269B" w:rsidP="00531B4E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531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5"/>
      <w:bookmarkEnd w:id="2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3. Информация о тарифах на теплоноситель,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поставляемый</w:t>
      </w:r>
      <w:proofErr w:type="gramEnd"/>
      <w:r w:rsidRPr="000B6E13">
        <w:rPr>
          <w:rFonts w:ascii="Times New Roman" w:hAnsi="Times New Roman" w:cs="Times New Roman"/>
        </w:rPr>
        <w:t xml:space="preserve"> теплоснабжающими организациями потребителям,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другим теплоснабжающим организациям </w:t>
      </w:r>
      <w:hyperlink w:anchor="P105" w:history="1">
        <w:r w:rsidRPr="000B6E13">
          <w:rPr>
            <w:rFonts w:ascii="Times New Roman" w:hAnsi="Times New Roman" w:cs="Times New Roman"/>
            <w:color w:val="0000FF"/>
          </w:rPr>
          <w:t>&lt;3&gt;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Pr="000B6E13">
              <w:rPr>
                <w:rFonts w:ascii="Times New Roman" w:hAnsi="Times New Roman" w:cs="Times New Roman"/>
              </w:rPr>
              <w:lastRenderedPageBreak/>
              <w:t>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 xml:space="preserve">Постановление №65 от 19 </w:t>
            </w:r>
            <w:r w:rsidRPr="000B6E13">
              <w:rPr>
                <w:rFonts w:ascii="Times New Roman" w:hAnsi="Times New Roman" w:cs="Times New Roman"/>
              </w:rPr>
              <w:lastRenderedPageBreak/>
              <w:t>декабря 2014 года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0B6E13">
              <w:rPr>
                <w:rFonts w:ascii="Times New Roman" w:hAnsi="Times New Roman" w:cs="Times New Roman"/>
              </w:rPr>
              <w:t xml:space="preserve">86.62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Pr="000B6E13">
              <w:rPr>
                <w:rFonts w:ascii="Times New Roman" w:hAnsi="Times New Roman" w:cs="Times New Roman"/>
              </w:rPr>
              <w:t>/</w:t>
            </w:r>
            <w:proofErr w:type="spellStart"/>
            <w:r w:rsidRPr="000B6E13">
              <w:rPr>
                <w:rFonts w:ascii="Times New Roman" w:hAnsi="Times New Roman" w:cs="Times New Roman"/>
              </w:rPr>
              <w:t>м</w:t>
            </w:r>
            <w:r w:rsidRPr="000B6E13"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01.01.2015г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по 31.12.2016 г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АМС Ирафского района в разделе ЖКХ</w:t>
            </w:r>
          </w:p>
        </w:tc>
      </w:tr>
    </w:tbl>
    <w:p w:rsidR="00C6269B" w:rsidRPr="000B6E13" w:rsidRDefault="00C6269B" w:rsidP="00531B4E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5"/>
      <w:bookmarkEnd w:id="3"/>
      <w:r w:rsidRPr="000B6E13">
        <w:rPr>
          <w:rFonts w:ascii="Times New Roman" w:hAnsi="Times New Roman" w:cs="Times New Roman"/>
        </w:rPr>
        <w:t>.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тепловой энергии, теплоносителя </w:t>
      </w:r>
      <w:hyperlink w:anchor="P124" w:history="1">
        <w:r w:rsidRPr="000B6E13">
          <w:rPr>
            <w:rFonts w:ascii="Times New Roman" w:hAnsi="Times New Roman" w:cs="Times New Roman"/>
            <w:color w:val="0000FF"/>
          </w:rPr>
          <w:t>&lt;4&gt;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услуги по передаче тепловой энергии, теплоносителя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4"/>
      <w:bookmarkEnd w:id="4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5. Информация об утвержденной плате за услуги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 поддержанию резервной тепловой мощности при отсутствии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потребления тепловой энергии </w:t>
      </w:r>
      <w:hyperlink w:anchor="P144" w:history="1">
        <w:r w:rsidRPr="000B6E13">
          <w:rPr>
            <w:rFonts w:ascii="Times New Roman" w:hAnsi="Times New Roman" w:cs="Times New Roman"/>
            <w:color w:val="0000FF"/>
          </w:rPr>
          <w:t>&lt;5&gt;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 w:rsidP="00AE2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Утвержденной платы по поддержанию резервной тепловой мощности при отсутствии</w:t>
            </w:r>
          </w:p>
          <w:p w:rsidR="00C6269B" w:rsidRPr="000B6E13" w:rsidRDefault="00C6269B" w:rsidP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потребления тепловой </w:t>
            </w:r>
            <w:r w:rsidRPr="000B6E13">
              <w:rPr>
                <w:rFonts w:ascii="Times New Roman" w:hAnsi="Times New Roman" w:cs="Times New Roman"/>
              </w:rPr>
              <w:lastRenderedPageBreak/>
              <w:t>энергии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5" w:name="P144"/>
      <w:bookmarkEnd w:id="5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6. Информация о тарифах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подключение (технологическое присоединение) к системе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теплоснабжения </w:t>
      </w:r>
      <w:hyperlink w:anchor="P164" w:history="1">
        <w:r w:rsidRPr="000B6E13">
          <w:rPr>
            <w:rFonts w:ascii="Times New Roman" w:hAnsi="Times New Roman" w:cs="Times New Roman"/>
            <w:color w:val="0000FF"/>
          </w:rPr>
          <w:t>&lt;6&gt;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подключение к системе теплоснабжения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64"/>
      <w:bookmarkEnd w:id="6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7. Информация о тарифах на горячую воду, поставляемую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теплоснабжающими организациями потребителям, другим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теплоснабжающим организациям с использованием </w:t>
      </w:r>
      <w:proofErr w:type="gramStart"/>
      <w:r w:rsidRPr="000B6E13">
        <w:rPr>
          <w:rFonts w:ascii="Times New Roman" w:hAnsi="Times New Roman" w:cs="Times New Roman"/>
        </w:rPr>
        <w:t>открытых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систем теплоснабжения (горячего водоснабжения) </w:t>
      </w:r>
      <w:hyperlink w:anchor="P185" w:history="1">
        <w:r w:rsidRPr="000B6E13">
          <w:rPr>
            <w:rFonts w:ascii="Times New Roman" w:hAnsi="Times New Roman" w:cs="Times New Roman"/>
            <w:color w:val="0000FF"/>
          </w:rPr>
          <w:t>&lt;7&gt;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  <w:gridCol w:w="2608"/>
      </w:tblGrid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горячую воду, поставляемую </w:t>
            </w:r>
            <w:r w:rsidRPr="000B6E13">
              <w:rPr>
                <w:rFonts w:ascii="Times New Roman" w:hAnsi="Times New Roman" w:cs="Times New Roman"/>
              </w:rPr>
              <w:lastRenderedPageBreak/>
              <w:t>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 xml:space="preserve">Региональная служба по тарифам Республики </w:t>
            </w:r>
            <w:r w:rsidRPr="000B6E13">
              <w:rPr>
                <w:rFonts w:ascii="Times New Roman" w:hAnsi="Times New Roman" w:cs="Times New Roman"/>
              </w:rPr>
              <w:lastRenderedPageBreak/>
              <w:t>Северная Осетия Алания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Постановление №65 от 19 декабря 2014 года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0B6E13">
              <w:rPr>
                <w:rFonts w:ascii="Times New Roman" w:hAnsi="Times New Roman" w:cs="Times New Roman"/>
              </w:rPr>
              <w:t xml:space="preserve">86.62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Pr="000B6E13">
              <w:rPr>
                <w:rFonts w:ascii="Times New Roman" w:hAnsi="Times New Roman" w:cs="Times New Roman"/>
              </w:rPr>
              <w:t>/</w:t>
            </w:r>
            <w:proofErr w:type="spellStart"/>
            <w:r w:rsidRPr="000B6E13">
              <w:rPr>
                <w:rFonts w:ascii="Times New Roman" w:hAnsi="Times New Roman" w:cs="Times New Roman"/>
              </w:rPr>
              <w:t>м</w:t>
            </w:r>
            <w:r w:rsidRPr="000B6E13"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01.01.2015г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по 31.12.2016 г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АМС Ирафского района в разделе ЖКХ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85"/>
      <w:bookmarkEnd w:id="7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0B6E13">
        <w:rPr>
          <w:rFonts w:ascii="Times New Roman" w:hAnsi="Times New Roman" w:cs="Times New Roman"/>
        </w:rPr>
        <w:t>основных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показателях</w:t>
      </w:r>
      <w:proofErr w:type="gramEnd"/>
      <w:r w:rsidRPr="000B6E13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Природный газ 427,68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уб.</w:t>
            </w:r>
            <w:r w:rsidRPr="000B6E13">
              <w:rPr>
                <w:rFonts w:ascii="Times New Roman" w:hAnsi="Times New Roman" w:cs="Times New Roman"/>
                <w:szCs w:val="22"/>
              </w:rPr>
              <w:t>м</w:t>
            </w:r>
            <w:r w:rsidRPr="000B6E13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proofErr w:type="spellEnd"/>
          </w:p>
          <w:p w:rsidR="00C6269B" w:rsidRPr="00664791" w:rsidRDefault="00C6269B" w:rsidP="000B7FB9">
            <w:pPr>
              <w:rPr>
                <w:rFonts w:ascii="Times New Roman" w:hAnsi="Times New Roman"/>
                <w:lang w:eastAsia="ru-RU"/>
              </w:rPr>
            </w:pPr>
            <w:r w:rsidRPr="00664791">
              <w:rPr>
                <w:rFonts w:ascii="Times New Roman" w:hAnsi="Times New Roman"/>
                <w:lang w:eastAsia="ru-RU"/>
              </w:rPr>
              <w:t xml:space="preserve">На сумму </w:t>
            </w:r>
            <w:proofErr w:type="spellStart"/>
            <w:r w:rsidRPr="00664791">
              <w:rPr>
                <w:rFonts w:ascii="Times New Roman" w:hAnsi="Times New Roman"/>
                <w:lang w:eastAsia="ru-RU"/>
              </w:rPr>
              <w:t>2851,57тыс</w:t>
            </w:r>
            <w:proofErr w:type="gramStart"/>
            <w:r w:rsidRPr="00664791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64791">
              <w:rPr>
                <w:rFonts w:ascii="Times New Roman" w:hAnsi="Times New Roman"/>
                <w:lang w:eastAsia="ru-RU"/>
              </w:rPr>
              <w:t>уб</w:t>
            </w:r>
            <w:proofErr w:type="spellEnd"/>
          </w:p>
          <w:p w:rsidR="00C6269B" w:rsidRPr="00664791" w:rsidRDefault="00C6269B" w:rsidP="000B7FB9">
            <w:pPr>
              <w:rPr>
                <w:rFonts w:ascii="Times New Roman" w:hAnsi="Times New Roman"/>
                <w:lang w:eastAsia="ru-RU"/>
              </w:rPr>
            </w:pPr>
            <w:r w:rsidRPr="00664791">
              <w:rPr>
                <w:rFonts w:ascii="Times New Roman" w:hAnsi="Times New Roman"/>
                <w:lang w:eastAsia="ru-RU"/>
              </w:rPr>
              <w:t xml:space="preserve">Средняя стоимость газа </w:t>
            </w:r>
            <w:proofErr w:type="spellStart"/>
            <w:r w:rsidRPr="00664791">
              <w:rPr>
                <w:rFonts w:ascii="Times New Roman" w:hAnsi="Times New Roman"/>
                <w:lang w:eastAsia="ru-RU"/>
              </w:rPr>
              <w:t>6667,53руб</w:t>
            </w:r>
            <w:proofErr w:type="spellEnd"/>
            <w:r w:rsidRPr="00664791">
              <w:rPr>
                <w:rFonts w:ascii="Times New Roman" w:hAnsi="Times New Roman"/>
                <w:lang w:eastAsia="ru-RU"/>
              </w:rPr>
              <w:t xml:space="preserve">/1000 </w:t>
            </w:r>
            <w:proofErr w:type="spellStart"/>
            <w:r w:rsidRPr="00664791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66479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14,51 тыс.</w:t>
            </w:r>
            <w:r w:rsidRPr="000B6E13">
              <w:rPr>
                <w:rFonts w:ascii="Times New Roman" w:hAnsi="Times New Roman" w:cs="Times New Roman"/>
                <w:szCs w:val="22"/>
              </w:rPr>
              <w:t xml:space="preserve"> квт</w:t>
            </w:r>
            <w:r>
              <w:rPr>
                <w:rFonts w:ascii="Times New Roman" w:hAnsi="Times New Roman" w:cs="Times New Roman"/>
                <w:szCs w:val="22"/>
              </w:rPr>
              <w:t xml:space="preserve"> ч</w:t>
            </w:r>
            <w:r w:rsidRPr="000B6E13">
              <w:rPr>
                <w:rFonts w:ascii="Times New Roman" w:hAnsi="Times New Roman" w:cs="Times New Roman"/>
                <w:szCs w:val="22"/>
              </w:rPr>
              <w:t xml:space="preserve"> на сумм</w:t>
            </w:r>
            <w:r>
              <w:rPr>
                <w:rFonts w:ascii="Times New Roman" w:hAnsi="Times New Roman" w:cs="Times New Roman"/>
                <w:szCs w:val="22"/>
              </w:rPr>
              <w:t>у 82.49</w:t>
            </w:r>
            <w:r w:rsidRPr="000B6E13">
              <w:rPr>
                <w:rFonts w:ascii="Times New Roman" w:hAnsi="Times New Roman" w:cs="Times New Roman"/>
                <w:szCs w:val="22"/>
              </w:rPr>
              <w:t xml:space="preserve"> тыс. рублей средневзвешенная цена </w:t>
            </w:r>
            <w:r>
              <w:rPr>
                <w:rFonts w:ascii="Times New Roman" w:hAnsi="Times New Roman" w:cs="Times New Roman"/>
                <w:szCs w:val="22"/>
              </w:rPr>
              <w:t xml:space="preserve">6,6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/квт ч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C6269B" w:rsidRPr="000B6E13" w:rsidRDefault="00C6269B" w:rsidP="004E5F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</w:t>
            </w:r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 0,18 </w:t>
            </w: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 6,42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651,7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r>
              <w:rPr>
                <w:rFonts w:ascii="Times New Roman" w:hAnsi="Times New Roman" w:cs="Times New Roman"/>
              </w:rPr>
              <w:t xml:space="preserve">  (тыс. рублей)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85,2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на 700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за счет ввода в эксплуатацию новых котлов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229"/>
            <w:bookmarkEnd w:id="8"/>
            <w:r w:rsidRPr="000B6E13">
              <w:rPr>
                <w:rFonts w:ascii="Times New Roman" w:hAnsi="Times New Roman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B6E13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1.ДЮСШ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им.А.Фадзаева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-1,29 -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  <w:proofErr w:type="spellEnd"/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-0,086 -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  <w:proofErr w:type="spellEnd"/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3.Учреждение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отдел-0,047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4.АМС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Ирафского района-0,086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2шт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6.АМС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Урух-0,030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Усез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»-0,030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9.Спортзал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Диг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20"/>
              </w:rPr>
              <w:t>10.Спортзал</w:t>
            </w:r>
            <w:proofErr w:type="spellEnd"/>
            <w:r w:rsidRPr="000B6E1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</w:t>
            </w:r>
            <w:proofErr w:type="spellEnd"/>
            <w:r w:rsidRPr="000B6E13">
              <w:rPr>
                <w:rFonts w:ascii="Times New Roman" w:hAnsi="Times New Roman" w:cs="Times New Roman"/>
                <w:sz w:val="20"/>
              </w:rPr>
              <w:t>-0,043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9) объем вырабатываемой регулируемой организацией тепловой энергии в рамках осуществления регул</w:t>
            </w:r>
            <w:r>
              <w:rPr>
                <w:rFonts w:ascii="Times New Roman" w:hAnsi="Times New Roman" w:cs="Times New Roman"/>
              </w:rPr>
              <w:t xml:space="preserve">ируемых видов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B6E13">
              <w:rPr>
                <w:rFonts w:ascii="Times New Roman" w:hAnsi="Times New Roman" w:cs="Times New Roman"/>
              </w:rPr>
              <w:t>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2778,24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</w:t>
            </w:r>
            <w:r>
              <w:rPr>
                <w:rFonts w:ascii="Times New Roman" w:hAnsi="Times New Roman" w:cs="Times New Roman"/>
              </w:rPr>
              <w:t xml:space="preserve">бления коммунальных услуг)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B6E13">
              <w:rPr>
                <w:rFonts w:ascii="Times New Roman" w:hAnsi="Times New Roman" w:cs="Times New Roman"/>
              </w:rPr>
              <w:t>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2778.24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0B6E13">
              <w:rPr>
                <w:rFonts w:ascii="Times New Roman" w:hAnsi="Times New Roman" w:cs="Times New Roman"/>
              </w:rPr>
              <w:t>ч</w:t>
            </w:r>
            <w:proofErr w:type="gramStart"/>
            <w:r w:rsidRPr="000B6E13">
              <w:rPr>
                <w:rFonts w:ascii="Times New Roman" w:hAnsi="Times New Roman" w:cs="Times New Roman"/>
              </w:rPr>
              <w:t>.м</w:t>
            </w:r>
            <w:proofErr w:type="gramEnd"/>
            <w:r w:rsidRPr="000B6E13">
              <w:rPr>
                <w:rFonts w:ascii="Times New Roman" w:hAnsi="Times New Roman" w:cs="Times New Roman"/>
              </w:rPr>
              <w:t>ес</w:t>
            </w:r>
            <w:proofErr w:type="spellEnd"/>
            <w:r w:rsidRPr="000B6E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0B6E13">
              <w:rPr>
                <w:rFonts w:ascii="Times New Roman" w:hAnsi="Times New Roman" w:cs="Times New Roman"/>
              </w:rPr>
              <w:t>кг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у. т./Гкал)</w:t>
            </w: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1.ДЮСШ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им.А.Фадзаева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3.Учреждение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отдел-147,97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4.АМС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Ирафского района-147,98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6.АМС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Усез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»-147,98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9.Спортзал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Диг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-147,93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  <w:sz w:val="20"/>
              </w:rPr>
              <w:t>10.Спортзал</w:t>
            </w:r>
            <w:proofErr w:type="spellEnd"/>
            <w:r w:rsidRPr="000B6E1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</w:t>
            </w:r>
            <w:proofErr w:type="spellEnd"/>
            <w:r w:rsidRPr="000B6E13">
              <w:rPr>
                <w:rFonts w:ascii="Times New Roman" w:hAnsi="Times New Roman" w:cs="Times New Roman"/>
                <w:sz w:val="20"/>
              </w:rPr>
              <w:t>-147,93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</w:t>
            </w:r>
            <w:r>
              <w:rPr>
                <w:rFonts w:ascii="Times New Roman" w:hAnsi="Times New Roman" w:cs="Times New Roman"/>
              </w:rPr>
              <w:t xml:space="preserve">ируемых видов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18) удельный расход холодной воды на производство (передачу) тепловой энергии на единицу тепловой энергии, отпускаемой </w:t>
            </w:r>
            <w:r w:rsidRPr="000B6E13">
              <w:rPr>
                <w:rFonts w:ascii="Times New Roman" w:hAnsi="Times New Roman" w:cs="Times New Roman"/>
              </w:rPr>
              <w:lastRenderedPageBreak/>
              <w:t>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0,42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9" w:name="P257"/>
      <w:bookmarkEnd w:id="9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0B6E13">
        <w:rPr>
          <w:rFonts w:ascii="Times New Roman" w:hAnsi="Times New Roman" w:cs="Times New Roman"/>
        </w:rPr>
        <w:t>основных</w:t>
      </w:r>
      <w:proofErr w:type="gramEnd"/>
      <w:r w:rsidRPr="000B6E13">
        <w:rPr>
          <w:rFonts w:ascii="Times New Roman" w:hAnsi="Times New Roman" w:cs="Times New Roman"/>
        </w:rPr>
        <w:t xml:space="preserve"> потребительских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характеристиках</w:t>
      </w:r>
      <w:proofErr w:type="gramEnd"/>
      <w:r w:rsidRPr="000B6E13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0B6E13">
        <w:rPr>
          <w:rFonts w:ascii="Times New Roman" w:hAnsi="Times New Roman" w:cs="Times New Roman"/>
        </w:rPr>
        <w:t>соответствии</w:t>
      </w:r>
      <w:proofErr w:type="gramEnd"/>
      <w:r w:rsidRPr="000B6E13">
        <w:rPr>
          <w:rFonts w:ascii="Times New Roman" w:hAnsi="Times New Roman" w:cs="Times New Roman"/>
        </w:rPr>
        <w:t xml:space="preserve"> установленным требованиям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1.Показатель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надежности электроснабжения источников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теплаК</w:t>
            </w:r>
            <w:proofErr w:type="spellEnd"/>
            <w:r w:rsidRPr="000B6E13">
              <w:rPr>
                <w:rFonts w:ascii="Times New Roman" w:hAnsi="Times New Roman" w:cs="Times New Roman"/>
              </w:rPr>
              <w:t>-0,8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2.Показатель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надежности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вожоснабжения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К-0,8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3.Показатель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надежности топливоснабжения источников тепла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4.Показатель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уровня резервирования  К-0,2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5.Показатель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технического состояния тепловых сетей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6.Показатель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интенсивности отказов тепловых сетей 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7.Показатель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относительного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недоотпуска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тепла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8.Показатель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качества теплоснабжения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Показатель надежности теплоснабжения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МУП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«ЖКХ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район»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К=(0,8+0,8+1,0+0,2+1,0+1,0+1,0+1,0):8=0,85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Оценка надежности системы теплоснабжения-от 0,75-0,89   </w:t>
            </w:r>
            <w:r w:rsidRPr="000B6E13">
              <w:rPr>
                <w:rFonts w:ascii="Times New Roman" w:hAnsi="Times New Roman" w:cs="Times New Roman"/>
                <w:b/>
              </w:rPr>
              <w:t>надежные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договоров о подключении.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заявок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Замена старых котлов на </w:t>
            </w:r>
            <w:proofErr w:type="gramStart"/>
            <w:r w:rsidRPr="000B6E13">
              <w:rPr>
                <w:rFonts w:ascii="Times New Roman" w:hAnsi="Times New Roman" w:cs="Times New Roman"/>
              </w:rPr>
              <w:t>новые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 30.10.2016 год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lastRenderedPageBreak/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9" w:history="1">
              <w:r w:rsidRPr="000B6E13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0B6E13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C6269B" w:rsidRPr="000B6E13" w:rsidRDefault="00C6269B" w:rsidP="00B933A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.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0" w:name="P281"/>
      <w:bookmarkStart w:id="11" w:name="P282"/>
      <w:bookmarkEnd w:id="10"/>
      <w:bookmarkEnd w:id="11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10. Информация об инвестиционных программах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 и отчетах об их реализации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инвестиционной программы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</w:t>
            </w:r>
            <w:proofErr w:type="gramStart"/>
            <w:r w:rsidRPr="000B6E13">
              <w:rPr>
                <w:rFonts w:ascii="Times New Roman" w:hAnsi="Times New Roman" w:cs="Times New Roman"/>
              </w:rPr>
              <w:t>-п</w:t>
            </w:r>
            <w:proofErr w:type="gramEnd"/>
            <w:r w:rsidRPr="000B6E13">
              <w:rPr>
                <w:rFonts w:ascii="Times New Roman" w:hAnsi="Times New Roman" w:cs="Times New Roman"/>
              </w:rPr>
              <w:t>олномочий)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Потребности в финансовых средствах, необходимых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для реализации инвестиционной программы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082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2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Показатели эффективности реализации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инвестиционной программы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8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3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Фактические значения целевых показателей инвестиционной программы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lastRenderedPageBreak/>
        <w:t>Информация об использовании инвестиционных средств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за отчетный год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4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3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 инвестиционной программы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Внесение изменений в инвестиционную программу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C6269B" w:rsidRPr="00664791">
        <w:tc>
          <w:tcPr>
            <w:tcW w:w="4025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5046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C6269B" w:rsidRPr="00664791">
        <w:tc>
          <w:tcPr>
            <w:tcW w:w="4025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11. Информация о наличии (отсутствии) </w:t>
      </w:r>
      <w:proofErr w:type="gramStart"/>
      <w:r w:rsidRPr="000B6E13">
        <w:rPr>
          <w:rFonts w:ascii="Times New Roman" w:hAnsi="Times New Roman" w:cs="Times New Roman"/>
        </w:rPr>
        <w:t>технической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присоединение) к системе теплоснабжения </w:t>
      </w:r>
      <w:hyperlink w:anchor="P361" w:history="1">
        <w:r w:rsidRPr="000B6E13">
          <w:rPr>
            <w:rFonts w:ascii="Times New Roman" w:hAnsi="Times New Roman" w:cs="Times New Roman"/>
            <w:color w:val="0000FF"/>
          </w:rPr>
          <w:t>&lt;8&gt;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2" w:name="P361"/>
      <w:bookmarkEnd w:id="12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12. Информация об условиях,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на</w:t>
      </w:r>
      <w:proofErr w:type="gramEnd"/>
      <w:r w:rsidRPr="000B6E13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0B6E13">
          <w:rPr>
            <w:rFonts w:ascii="Times New Roman" w:hAnsi="Times New Roman" w:cs="Times New Roman"/>
            <w:color w:val="0000FF"/>
          </w:rPr>
          <w:t>&lt;9&gt;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1" w:history="1">
              <w:r w:rsidRPr="000B6E13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0B6E13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</w:rPr>
              <w:t xml:space="preserve">2011, N 23, ст. 3263; N 50, ст. 7359; 2012, N </w:t>
            </w:r>
            <w:r w:rsidRPr="000B6E13">
              <w:rPr>
                <w:rFonts w:ascii="Times New Roman" w:hAnsi="Times New Roman" w:cs="Times New Roman"/>
              </w:rPr>
              <w:lastRenderedPageBreak/>
              <w:t xml:space="preserve">53, ст. 7616, 7643; 2013, N 19, ст. 2330; 2014, N 30, ст. 4218; N 42, ст. 5615; N 49 (часть </w:t>
            </w:r>
            <w:proofErr w:type="spellStart"/>
            <w:r w:rsidRPr="000B6E13">
              <w:rPr>
                <w:rFonts w:ascii="Times New Roman" w:hAnsi="Times New Roman" w:cs="Times New Roman"/>
              </w:rPr>
              <w:t>VI</w:t>
            </w:r>
            <w:proofErr w:type="spellEnd"/>
            <w:r w:rsidRPr="000B6E13">
              <w:rPr>
                <w:rFonts w:ascii="Times New Roman" w:hAnsi="Times New Roman" w:cs="Times New Roman"/>
              </w:rPr>
              <w:t>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Договор теплоснабжения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2016-2017 годы (</w:t>
            </w:r>
            <w:proofErr w:type="gramStart"/>
            <w:r w:rsidRPr="000B6E13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отдельно)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3" w:name="P373"/>
      <w:bookmarkEnd w:id="13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13. Информация о порядке выполнения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связанных с подключением к подключением (технологическим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присоединением) к системе теплоснабжения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Ирафского района в разделе ЖКХ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Ирафского района в разделе ЖКХ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  <w:proofErr w:type="gram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отдел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архитектуры</w:t>
            </w:r>
            <w:proofErr w:type="gramStart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,</w:t>
            </w:r>
            <w:proofErr w:type="gramEnd"/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строительства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и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ЖКХ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АМС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Ирафского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0B6E13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>района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. Начальник отдела </w:t>
            </w:r>
            <w:proofErr w:type="spellStart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Макоев</w:t>
            </w:r>
            <w:proofErr w:type="spellEnd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С.К</w:t>
            </w:r>
            <w:proofErr w:type="spellEnd"/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.(886734)31782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14. Информация о способах приобретения,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организацией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План закупок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МУП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«ЖКХ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Единая торговая площадка по 44 ФЗ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очередной расчетный период регулирования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608" w:type="dxa"/>
          </w:tcPr>
          <w:p w:rsidR="00C6269B" w:rsidRPr="00664791" w:rsidRDefault="00C6269B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79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Метод индексации </w:t>
            </w:r>
            <w:r w:rsidRPr="0066479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установленных тарифов</w:t>
            </w:r>
          </w:p>
          <w:p w:rsidR="00C6269B" w:rsidRPr="000B6E13" w:rsidRDefault="00C6269B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791">
              <w:rPr>
                <w:rFonts w:ascii="Times New Roman" w:hAnsi="Times New Roman"/>
              </w:rPr>
              <w:t xml:space="preserve">с 01.01 </w:t>
            </w:r>
            <w:proofErr w:type="spellStart"/>
            <w:r w:rsidRPr="00664791">
              <w:rPr>
                <w:rFonts w:ascii="Times New Roman" w:hAnsi="Times New Roman"/>
              </w:rPr>
              <w:t>2016г</w:t>
            </w:r>
            <w:proofErr w:type="spellEnd"/>
            <w:r w:rsidRPr="00664791">
              <w:rPr>
                <w:rFonts w:ascii="Times New Roman" w:hAnsi="Times New Roman"/>
              </w:rPr>
              <w:t xml:space="preserve">. по 31.12.2016 г. с 01.01 </w:t>
            </w:r>
            <w:proofErr w:type="spellStart"/>
            <w:r w:rsidRPr="00664791">
              <w:rPr>
                <w:rFonts w:ascii="Times New Roman" w:hAnsi="Times New Roman"/>
              </w:rPr>
              <w:t>2017г</w:t>
            </w:r>
            <w:proofErr w:type="spellEnd"/>
            <w:r w:rsidRPr="00664791">
              <w:rPr>
                <w:rFonts w:ascii="Times New Roman" w:hAnsi="Times New Roman"/>
              </w:rPr>
              <w:t xml:space="preserve">. по 31.12.2017 г. </w:t>
            </w:r>
          </w:p>
          <w:p w:rsidR="00C6269B" w:rsidRPr="000B6E13" w:rsidRDefault="00C6269B" w:rsidP="00214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Расчетная величина тарифов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 01.01 </w:t>
            </w:r>
            <w:proofErr w:type="spellStart"/>
            <w:r w:rsidRPr="000B6E13">
              <w:rPr>
                <w:rFonts w:ascii="Times New Roman" w:hAnsi="Times New Roman" w:cs="Times New Roman"/>
              </w:rPr>
              <w:t>2016г</w:t>
            </w:r>
            <w:proofErr w:type="spellEnd"/>
            <w:r w:rsidRPr="000B6E13">
              <w:rPr>
                <w:rFonts w:ascii="Times New Roman" w:hAnsi="Times New Roman" w:cs="Times New Roman"/>
              </w:rPr>
              <w:t>. по 30.06.2016 г.-1532,35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01.07 </w:t>
            </w:r>
            <w:proofErr w:type="spellStart"/>
            <w:r w:rsidRPr="000B6E13">
              <w:rPr>
                <w:rFonts w:ascii="Times New Roman" w:hAnsi="Times New Roman" w:cs="Times New Roman"/>
              </w:rPr>
              <w:t>2016г</w:t>
            </w:r>
            <w:proofErr w:type="spellEnd"/>
            <w:r w:rsidRPr="000B6E13">
              <w:rPr>
                <w:rFonts w:ascii="Times New Roman" w:hAnsi="Times New Roman" w:cs="Times New Roman"/>
              </w:rPr>
              <w:t>. по 31.12.2016 г.-1532,35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01.01 </w:t>
            </w:r>
            <w:proofErr w:type="spellStart"/>
            <w:r w:rsidRPr="000B6E13">
              <w:rPr>
                <w:rFonts w:ascii="Times New Roman" w:hAnsi="Times New Roman" w:cs="Times New Roman"/>
              </w:rPr>
              <w:t>2017г</w:t>
            </w:r>
            <w:proofErr w:type="spellEnd"/>
            <w:r w:rsidRPr="000B6E13">
              <w:rPr>
                <w:rFonts w:ascii="Times New Roman" w:hAnsi="Times New Roman" w:cs="Times New Roman"/>
              </w:rPr>
              <w:t>. по 30.06.2017 г. -1532,35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01.07 </w:t>
            </w:r>
            <w:proofErr w:type="spellStart"/>
            <w:r w:rsidRPr="000B6E13">
              <w:rPr>
                <w:rFonts w:ascii="Times New Roman" w:hAnsi="Times New Roman" w:cs="Times New Roman"/>
              </w:rPr>
              <w:t>2017г</w:t>
            </w:r>
            <w:proofErr w:type="spellEnd"/>
            <w:r w:rsidRPr="000B6E13">
              <w:rPr>
                <w:rFonts w:ascii="Times New Roman" w:hAnsi="Times New Roman" w:cs="Times New Roman"/>
              </w:rPr>
              <w:t>. по 31.12.2017 г.-1557,73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тарифов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 01.01.2016 г. по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31.12.2017г</w:t>
            </w:r>
            <w:proofErr w:type="spellEnd"/>
            <w:r w:rsidRPr="000B6E13">
              <w:rPr>
                <w:rFonts w:ascii="Times New Roman" w:hAnsi="Times New Roman" w:cs="Times New Roman"/>
              </w:rPr>
              <w:t>.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Базовый уровень опе</w:t>
            </w:r>
            <w:r>
              <w:rPr>
                <w:rFonts w:ascii="Times New Roman" w:hAnsi="Times New Roman" w:cs="Times New Roman"/>
              </w:rPr>
              <w:t xml:space="preserve">рационных расходов </w:t>
            </w:r>
            <w:r w:rsidRPr="000B6E13">
              <w:rPr>
                <w:rFonts w:ascii="Times New Roman" w:hAnsi="Times New Roman" w:cs="Times New Roman"/>
              </w:rPr>
              <w:t xml:space="preserve"> 2016 год-1242,3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2017 год -875,6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E13">
              <w:rPr>
                <w:rFonts w:ascii="Times New Roman" w:hAnsi="Times New Roman" w:cs="Times New Roman"/>
              </w:rPr>
              <w:t>4292,4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  <w:r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2778.24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269B" w:rsidRPr="000B6E13" w:rsidRDefault="00C6269B">
      <w:pPr>
        <w:rPr>
          <w:rFonts w:ascii="Times New Roman" w:hAnsi="Times New Roman"/>
        </w:rPr>
      </w:pPr>
    </w:p>
    <w:sectPr w:rsidR="00C6269B" w:rsidRPr="000B6E13" w:rsidSect="00B9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A1" w:rsidRDefault="00EF0EA1" w:rsidP="00F65A95">
      <w:pPr>
        <w:spacing w:after="0" w:line="240" w:lineRule="auto"/>
      </w:pPr>
      <w:r>
        <w:separator/>
      </w:r>
    </w:p>
  </w:endnote>
  <w:endnote w:type="continuationSeparator" w:id="0">
    <w:p w:rsidR="00EF0EA1" w:rsidRDefault="00EF0EA1" w:rsidP="00F6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A1" w:rsidRDefault="00EF0EA1" w:rsidP="00F65A95">
      <w:pPr>
        <w:spacing w:after="0" w:line="240" w:lineRule="auto"/>
      </w:pPr>
      <w:r>
        <w:separator/>
      </w:r>
    </w:p>
  </w:footnote>
  <w:footnote w:type="continuationSeparator" w:id="0">
    <w:p w:rsidR="00EF0EA1" w:rsidRDefault="00EF0EA1" w:rsidP="00F6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051"/>
    <w:multiLevelType w:val="multilevel"/>
    <w:tmpl w:val="F30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70B"/>
    <w:rsid w:val="00026058"/>
    <w:rsid w:val="0005271B"/>
    <w:rsid w:val="0009706D"/>
    <w:rsid w:val="000B6E13"/>
    <w:rsid w:val="000B7FB9"/>
    <w:rsid w:val="000D3ACC"/>
    <w:rsid w:val="001348DA"/>
    <w:rsid w:val="00157329"/>
    <w:rsid w:val="00165167"/>
    <w:rsid w:val="001759BB"/>
    <w:rsid w:val="001B7D99"/>
    <w:rsid w:val="001F3BCE"/>
    <w:rsid w:val="00211D57"/>
    <w:rsid w:val="00214A06"/>
    <w:rsid w:val="0029159A"/>
    <w:rsid w:val="002B750C"/>
    <w:rsid w:val="003134CF"/>
    <w:rsid w:val="00327D12"/>
    <w:rsid w:val="003308FD"/>
    <w:rsid w:val="00344D49"/>
    <w:rsid w:val="003C44E0"/>
    <w:rsid w:val="003C570B"/>
    <w:rsid w:val="00426448"/>
    <w:rsid w:val="00434B83"/>
    <w:rsid w:val="00471B88"/>
    <w:rsid w:val="004771BE"/>
    <w:rsid w:val="00477783"/>
    <w:rsid w:val="0049249B"/>
    <w:rsid w:val="004E4FCE"/>
    <w:rsid w:val="004E5F40"/>
    <w:rsid w:val="00522363"/>
    <w:rsid w:val="00531B4E"/>
    <w:rsid w:val="005B308A"/>
    <w:rsid w:val="005D6525"/>
    <w:rsid w:val="00616853"/>
    <w:rsid w:val="00663812"/>
    <w:rsid w:val="0066381D"/>
    <w:rsid w:val="00664791"/>
    <w:rsid w:val="00676717"/>
    <w:rsid w:val="006A44F0"/>
    <w:rsid w:val="0073671B"/>
    <w:rsid w:val="00747924"/>
    <w:rsid w:val="00797734"/>
    <w:rsid w:val="007A38D2"/>
    <w:rsid w:val="00806089"/>
    <w:rsid w:val="008F0018"/>
    <w:rsid w:val="00945648"/>
    <w:rsid w:val="0095798E"/>
    <w:rsid w:val="00984D05"/>
    <w:rsid w:val="009A10EE"/>
    <w:rsid w:val="00A22060"/>
    <w:rsid w:val="00A55010"/>
    <w:rsid w:val="00A925ED"/>
    <w:rsid w:val="00A966BC"/>
    <w:rsid w:val="00AA2448"/>
    <w:rsid w:val="00AB2781"/>
    <w:rsid w:val="00AC53D9"/>
    <w:rsid w:val="00AE2309"/>
    <w:rsid w:val="00B21055"/>
    <w:rsid w:val="00B442C0"/>
    <w:rsid w:val="00B901F5"/>
    <w:rsid w:val="00B933A3"/>
    <w:rsid w:val="00BB2BD1"/>
    <w:rsid w:val="00BC6544"/>
    <w:rsid w:val="00BD00FA"/>
    <w:rsid w:val="00BD3256"/>
    <w:rsid w:val="00BD726D"/>
    <w:rsid w:val="00C11BD3"/>
    <w:rsid w:val="00C4070A"/>
    <w:rsid w:val="00C6269B"/>
    <w:rsid w:val="00C734E2"/>
    <w:rsid w:val="00CF5FBF"/>
    <w:rsid w:val="00D27F06"/>
    <w:rsid w:val="00D5339F"/>
    <w:rsid w:val="00DD3CA9"/>
    <w:rsid w:val="00E74950"/>
    <w:rsid w:val="00EC03BD"/>
    <w:rsid w:val="00EF0EA1"/>
    <w:rsid w:val="00F0544E"/>
    <w:rsid w:val="00F126B3"/>
    <w:rsid w:val="00F462F1"/>
    <w:rsid w:val="00F65A95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5A95"/>
  </w:style>
  <w:style w:type="character" w:styleId="a7">
    <w:name w:val="Hyperlink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D8286ACA7BE5A41DB691BD4B3CB27376F2F7925463A5A3E3D4AD05933EA1E1B272DF920d3f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D8286ACA7BE5A41DB691BD4B3CB27376F2F7925463A5A3E3D4AD05933EA1E1B272DF920d3f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2D8286ACA7BE5A41DB691BD4B3CB27376C2C792A4F3A5A3E3D4AD05933EA1E1B272DF92539A9DFd4f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D8286ACA7BE5A41DB691BD4B3CB27376C2C792A4F3A5A3E3D4AD05933EA1E1B272DF92539A9D9d4f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6BEB-C91F-4EB7-95A0-1F5AF2E8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rst006</dc:creator>
  <cp:keywords/>
  <dc:description/>
  <cp:lastModifiedBy>User</cp:lastModifiedBy>
  <cp:revision>2</cp:revision>
  <dcterms:created xsi:type="dcterms:W3CDTF">2017-09-08T14:01:00Z</dcterms:created>
  <dcterms:modified xsi:type="dcterms:W3CDTF">2017-09-08T14:01:00Z</dcterms:modified>
</cp:coreProperties>
</file>