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91" w:rsidRDefault="00ED4C91"/>
    <w:p w:rsidR="001749CD" w:rsidRDefault="001749CD">
      <w:r>
        <w:t xml:space="preserve">                           </w:t>
      </w:r>
      <w:bookmarkStart w:id="0" w:name="_GoBack"/>
      <w:bookmarkEnd w:id="0"/>
    </w:p>
    <w:p w:rsidR="001749CD" w:rsidRPr="001749CD" w:rsidRDefault="001749CD" w:rsidP="001749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  <w:shd w:val="clear" w:color="auto" w:fill="FFFFFF"/>
        </w:rPr>
      </w:pPr>
      <w:r w:rsidRPr="001749CD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Статьи затрат на выработку (производство), передачу и сбыт тепловой энергии на период </w:t>
      </w: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        </w:t>
      </w:r>
      <w:r w:rsidRPr="001749CD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shd w:val="clear" w:color="auto" w:fill="FFFFFF"/>
        </w:rPr>
        <w:t>регулирования  2019</w:t>
      </w: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 год </w:t>
      </w:r>
    </w:p>
    <w:p w:rsidR="001749CD" w:rsidRPr="001749CD" w:rsidRDefault="001749CD" w:rsidP="001749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  <w:shd w:val="clear" w:color="auto" w:fill="FFFFFF"/>
        </w:rPr>
      </w:pPr>
      <w:r w:rsidRPr="001749CD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                                                   </w:t>
      </w:r>
    </w:p>
    <w:p w:rsidR="001749CD" w:rsidRPr="001749CD" w:rsidRDefault="001749CD" w:rsidP="001749CD">
      <w:pPr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  <w:shd w:val="clear" w:color="auto" w:fill="FFFFFF"/>
        </w:rPr>
      </w:pPr>
      <w:r w:rsidRPr="001749CD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1690"/>
        <w:gridCol w:w="1690"/>
        <w:gridCol w:w="1690"/>
      </w:tblGrid>
      <w:tr w:rsidR="001749CD" w:rsidRPr="001749CD" w:rsidTr="003B16DE">
        <w:tc>
          <w:tcPr>
            <w:tcW w:w="675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1749CD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1749CD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1749CD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2835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Наименование затрат</w:t>
            </w: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Ед. измен.</w:t>
            </w: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Объем</w:t>
            </w: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Сумма</w:t>
            </w:r>
          </w:p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 тыс. руб.</w:t>
            </w:r>
          </w:p>
        </w:tc>
      </w:tr>
      <w:tr w:rsidR="001749CD" w:rsidRPr="001749CD" w:rsidTr="003B16DE">
        <w:tc>
          <w:tcPr>
            <w:tcW w:w="675" w:type="dxa"/>
          </w:tcPr>
          <w:p w:rsidR="001749CD" w:rsidRPr="001749CD" w:rsidRDefault="001749CD" w:rsidP="001749C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Выработка</w:t>
            </w: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тыс. Гкал</w:t>
            </w: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1963,91</w:t>
            </w: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</w:p>
        </w:tc>
      </w:tr>
      <w:tr w:rsidR="001749CD" w:rsidRPr="001749CD" w:rsidTr="003B16DE">
        <w:tc>
          <w:tcPr>
            <w:tcW w:w="675" w:type="dxa"/>
          </w:tcPr>
          <w:p w:rsidR="001749CD" w:rsidRPr="001749CD" w:rsidRDefault="001749CD" w:rsidP="001749C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Реализация</w:t>
            </w: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тыс. Гкал</w:t>
            </w: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1963,91</w:t>
            </w: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</w:p>
        </w:tc>
      </w:tr>
      <w:tr w:rsidR="001749CD" w:rsidRPr="001749CD" w:rsidTr="003B16DE">
        <w:tc>
          <w:tcPr>
            <w:tcW w:w="675" w:type="dxa"/>
          </w:tcPr>
          <w:p w:rsidR="001749CD" w:rsidRPr="001749CD" w:rsidRDefault="001749CD" w:rsidP="001749C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1749CD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  <w:shd w:val="clear" w:color="auto" w:fill="FFFFFF"/>
              </w:rPr>
              <w:t>Расходы на приобретение энергоресурсов:</w:t>
            </w: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1749CD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  <w:shd w:val="clear" w:color="auto" w:fill="FFFFFF"/>
              </w:rPr>
              <w:t>1866,17</w:t>
            </w:r>
          </w:p>
        </w:tc>
      </w:tr>
      <w:tr w:rsidR="001749CD" w:rsidRPr="001749CD" w:rsidTr="003B16DE">
        <w:tc>
          <w:tcPr>
            <w:tcW w:w="675" w:type="dxa"/>
          </w:tcPr>
          <w:p w:rsidR="001749CD" w:rsidRPr="001749CD" w:rsidRDefault="001749CD" w:rsidP="001749C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Топливо</w:t>
            </w: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  <w:vertAlign w:val="superscript"/>
              </w:rPr>
            </w:pPr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тыс. м</w:t>
            </w:r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252,66</w:t>
            </w: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1771,68</w:t>
            </w:r>
          </w:p>
        </w:tc>
      </w:tr>
      <w:tr w:rsidR="001749CD" w:rsidRPr="001749CD" w:rsidTr="003B16DE">
        <w:tc>
          <w:tcPr>
            <w:tcW w:w="675" w:type="dxa"/>
          </w:tcPr>
          <w:p w:rsidR="001749CD" w:rsidRPr="001749CD" w:rsidRDefault="001749CD" w:rsidP="001749C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Электроэнергия</w:t>
            </w: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кВт/</w:t>
            </w:r>
            <w:proofErr w:type="gramStart"/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ч</w:t>
            </w:r>
            <w:proofErr w:type="gramEnd"/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15292</w:t>
            </w: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92,75</w:t>
            </w:r>
          </w:p>
        </w:tc>
      </w:tr>
      <w:tr w:rsidR="001749CD" w:rsidRPr="001749CD" w:rsidTr="003B16DE">
        <w:tc>
          <w:tcPr>
            <w:tcW w:w="675" w:type="dxa"/>
          </w:tcPr>
          <w:p w:rsidR="001749CD" w:rsidRPr="001749CD" w:rsidRDefault="001749CD" w:rsidP="001749C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Вода</w:t>
            </w: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тыс. м</w:t>
            </w:r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0,288</w:t>
            </w: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 1,74</w:t>
            </w:r>
          </w:p>
        </w:tc>
      </w:tr>
      <w:tr w:rsidR="001749CD" w:rsidRPr="001749CD" w:rsidTr="003B16DE">
        <w:tc>
          <w:tcPr>
            <w:tcW w:w="675" w:type="dxa"/>
          </w:tcPr>
          <w:p w:rsidR="001749CD" w:rsidRPr="001749CD" w:rsidRDefault="001749CD" w:rsidP="001749C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1749CD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  <w:shd w:val="clear" w:color="auto" w:fill="FFFFFF"/>
              </w:rPr>
              <w:t>Операционные расходы:</w:t>
            </w: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1749CD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  <w:shd w:val="clear" w:color="auto" w:fill="FFFFFF"/>
              </w:rPr>
              <w:t>1054,12</w:t>
            </w:r>
          </w:p>
        </w:tc>
      </w:tr>
      <w:tr w:rsidR="001749CD" w:rsidRPr="001749CD" w:rsidTr="003B16DE">
        <w:tc>
          <w:tcPr>
            <w:tcW w:w="675" w:type="dxa"/>
          </w:tcPr>
          <w:p w:rsidR="001749CD" w:rsidRPr="001749CD" w:rsidRDefault="001749CD" w:rsidP="001749C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Сырье и материалы</w:t>
            </w: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proofErr w:type="spellStart"/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17,09</w:t>
            </w:r>
          </w:p>
        </w:tc>
      </w:tr>
      <w:tr w:rsidR="001749CD" w:rsidRPr="001749CD" w:rsidTr="003B16DE">
        <w:tc>
          <w:tcPr>
            <w:tcW w:w="675" w:type="dxa"/>
          </w:tcPr>
          <w:p w:rsidR="001749CD" w:rsidRPr="001749CD" w:rsidRDefault="001749CD" w:rsidP="001749C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Расходы на оплату труда</w:t>
            </w: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proofErr w:type="spellStart"/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1749CD">
              <w:rPr>
                <w:rFonts w:ascii="Times New Roman" w:eastAsia="Calibri" w:hAnsi="Times New Roman" w:cs="Times New Roman"/>
                <w:sz w:val="24"/>
                <w:szCs w:val="24"/>
              </w:rPr>
              <w:t>957,10</w:t>
            </w:r>
          </w:p>
        </w:tc>
      </w:tr>
      <w:tr w:rsidR="001749CD" w:rsidRPr="001749CD" w:rsidTr="003B16DE">
        <w:tc>
          <w:tcPr>
            <w:tcW w:w="675" w:type="dxa"/>
          </w:tcPr>
          <w:p w:rsidR="001749CD" w:rsidRPr="001749CD" w:rsidRDefault="001749CD" w:rsidP="001749C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Услуги сторонних организаций</w:t>
            </w: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proofErr w:type="spellStart"/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67,93</w:t>
            </w:r>
          </w:p>
        </w:tc>
      </w:tr>
      <w:tr w:rsidR="001749CD" w:rsidRPr="001749CD" w:rsidTr="003B16DE">
        <w:tc>
          <w:tcPr>
            <w:tcW w:w="675" w:type="dxa"/>
          </w:tcPr>
          <w:p w:rsidR="001749CD" w:rsidRPr="001749CD" w:rsidRDefault="001749CD" w:rsidP="001749C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Прочие расходы</w:t>
            </w: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proofErr w:type="spellStart"/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12,00</w:t>
            </w:r>
          </w:p>
        </w:tc>
      </w:tr>
      <w:tr w:rsidR="001749CD" w:rsidRPr="001749CD" w:rsidTr="003B16DE">
        <w:tc>
          <w:tcPr>
            <w:tcW w:w="675" w:type="dxa"/>
          </w:tcPr>
          <w:p w:rsidR="001749CD" w:rsidRPr="001749CD" w:rsidRDefault="001749CD" w:rsidP="001749C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1749CD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  <w:shd w:val="clear" w:color="auto" w:fill="FFFFFF"/>
              </w:rPr>
              <w:t>Неподконтрольные расходы</w:t>
            </w: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proofErr w:type="spellStart"/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уб</w:t>
            </w:r>
            <w:proofErr w:type="spellEnd"/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1749CD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  <w:shd w:val="clear" w:color="auto" w:fill="FFFFFF"/>
              </w:rPr>
              <w:t>320,32</w:t>
            </w:r>
          </w:p>
        </w:tc>
      </w:tr>
      <w:tr w:rsidR="001749CD" w:rsidRPr="001749CD" w:rsidTr="003B16DE">
        <w:tc>
          <w:tcPr>
            <w:tcW w:w="675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</w:p>
        </w:tc>
      </w:tr>
      <w:tr w:rsidR="001749CD" w:rsidRPr="001749CD" w:rsidTr="003B16DE">
        <w:tc>
          <w:tcPr>
            <w:tcW w:w="675" w:type="dxa"/>
          </w:tcPr>
          <w:p w:rsidR="001749CD" w:rsidRPr="001749CD" w:rsidRDefault="001749CD" w:rsidP="001749C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Отчисления от заработной платы</w:t>
            </w: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289,05</w:t>
            </w:r>
          </w:p>
        </w:tc>
      </w:tr>
      <w:tr w:rsidR="001749CD" w:rsidRPr="001749CD" w:rsidTr="003B16DE">
        <w:tc>
          <w:tcPr>
            <w:tcW w:w="675" w:type="dxa"/>
          </w:tcPr>
          <w:p w:rsidR="001749CD" w:rsidRPr="001749CD" w:rsidRDefault="001749CD" w:rsidP="001749C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Средства на страхование</w:t>
            </w: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6,27</w:t>
            </w:r>
          </w:p>
        </w:tc>
      </w:tr>
      <w:tr w:rsidR="001749CD" w:rsidRPr="001749CD" w:rsidTr="003B16DE">
        <w:tc>
          <w:tcPr>
            <w:tcW w:w="675" w:type="dxa"/>
          </w:tcPr>
          <w:p w:rsidR="001749CD" w:rsidRPr="001749CD" w:rsidRDefault="001749CD" w:rsidP="001749C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Налоги (УСН)</w:t>
            </w: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25,0</w:t>
            </w:r>
          </w:p>
        </w:tc>
      </w:tr>
      <w:tr w:rsidR="001749CD" w:rsidRPr="001749CD" w:rsidTr="003B16DE">
        <w:tc>
          <w:tcPr>
            <w:tcW w:w="675" w:type="dxa"/>
          </w:tcPr>
          <w:p w:rsidR="001749CD" w:rsidRPr="001749CD" w:rsidRDefault="001749CD" w:rsidP="001749C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Всего затрат</w:t>
            </w: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1749CD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  <w:shd w:val="clear" w:color="auto" w:fill="FFFFFF"/>
              </w:rPr>
              <w:t>3240,61</w:t>
            </w:r>
          </w:p>
        </w:tc>
      </w:tr>
      <w:tr w:rsidR="001749CD" w:rsidRPr="001749CD" w:rsidTr="003B16DE">
        <w:tc>
          <w:tcPr>
            <w:tcW w:w="675" w:type="dxa"/>
          </w:tcPr>
          <w:p w:rsidR="001749CD" w:rsidRPr="001749CD" w:rsidRDefault="001749CD" w:rsidP="001749C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Необходимая валовая выручка</w:t>
            </w: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3240,61</w:t>
            </w:r>
          </w:p>
        </w:tc>
      </w:tr>
      <w:tr w:rsidR="001749CD" w:rsidRPr="001749CD" w:rsidTr="003B16DE">
        <w:tc>
          <w:tcPr>
            <w:tcW w:w="675" w:type="dxa"/>
          </w:tcPr>
          <w:p w:rsidR="001749CD" w:rsidRPr="001749CD" w:rsidRDefault="001749CD" w:rsidP="001749C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Тариф руб.(14:2)</w:t>
            </w: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proofErr w:type="spellStart"/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/Гкал</w:t>
            </w: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0" w:type="dxa"/>
          </w:tcPr>
          <w:p w:rsidR="001749CD" w:rsidRPr="001749CD" w:rsidRDefault="001749CD" w:rsidP="00174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1749C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1650,08</w:t>
            </w:r>
          </w:p>
        </w:tc>
      </w:tr>
    </w:tbl>
    <w:p w:rsidR="001749CD" w:rsidRPr="001749CD" w:rsidRDefault="001749CD" w:rsidP="001749CD">
      <w:pPr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  <w:shd w:val="clear" w:color="auto" w:fill="FFFFFF"/>
        </w:rPr>
      </w:pPr>
    </w:p>
    <w:p w:rsidR="001749CD" w:rsidRDefault="001749CD"/>
    <w:sectPr w:rsidR="0017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986"/>
    <w:multiLevelType w:val="hybridMultilevel"/>
    <w:tmpl w:val="890AB1A6"/>
    <w:lvl w:ilvl="0" w:tplc="77CAFE5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ind w:left="2100" w:hanging="360"/>
      </w:pPr>
    </w:lvl>
    <w:lvl w:ilvl="4" w:tplc="04190019">
      <w:start w:val="1"/>
      <w:numFmt w:val="lowerLetter"/>
      <w:lvlText w:val="%5."/>
      <w:lvlJc w:val="left"/>
      <w:pPr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ind w:left="5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CD"/>
    <w:rsid w:val="001749CD"/>
    <w:rsid w:val="00ED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2018-05-26T11:11:00Z</dcterms:created>
  <dcterms:modified xsi:type="dcterms:W3CDTF">2018-05-26T11:15:00Z</dcterms:modified>
</cp:coreProperties>
</file>